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3-Accent1"/>
        <w:tblW w:w="901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82"/>
        <w:gridCol w:w="3634"/>
      </w:tblGrid>
      <w:tr w:rsidR="009A7B32" w:rsidRPr="00DE71A6" w14:paraId="094D1998" w14:textId="77777777" w:rsidTr="00AC0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2" w:type="dxa"/>
            <w:tcBorders>
              <w:bottom w:val="none" w:sz="0" w:space="0" w:color="auto"/>
              <w:right w:val="none" w:sz="0" w:space="0" w:color="auto"/>
            </w:tcBorders>
            <w:shd w:val="clear" w:color="auto" w:fill="595959" w:themeFill="text1" w:themeFillTint="A6"/>
          </w:tcPr>
          <w:p w14:paraId="05A44F9C" w14:textId="19108A62" w:rsidR="009A7B32" w:rsidRPr="00DE71A6" w:rsidRDefault="009A7B32" w:rsidP="00DE71A6">
            <w:pPr>
              <w:spacing w:before="120" w:after="120"/>
              <w:rPr>
                <w:sz w:val="24"/>
                <w:szCs w:val="24"/>
              </w:rPr>
            </w:pPr>
            <w:r w:rsidRPr="00DE71A6">
              <w:rPr>
                <w:sz w:val="24"/>
                <w:szCs w:val="24"/>
              </w:rPr>
              <w:t>Audio</w:t>
            </w:r>
          </w:p>
        </w:tc>
        <w:tc>
          <w:tcPr>
            <w:tcW w:w="3634" w:type="dxa"/>
            <w:shd w:val="clear" w:color="auto" w:fill="595959" w:themeFill="text1" w:themeFillTint="A6"/>
          </w:tcPr>
          <w:p w14:paraId="78024350" w14:textId="6932C509" w:rsidR="009A7B32" w:rsidRPr="00DE71A6" w:rsidRDefault="009A7B32" w:rsidP="00DE71A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71A6">
              <w:rPr>
                <w:sz w:val="24"/>
                <w:szCs w:val="24"/>
              </w:rPr>
              <w:t>Visual</w:t>
            </w:r>
          </w:p>
        </w:tc>
      </w:tr>
      <w:tr w:rsidR="009A7B32" w:rsidRPr="00924F64" w14:paraId="46D06EC7" w14:textId="77777777" w:rsidTr="006D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8F309A" w14:textId="61B58ED1" w:rsidR="009A7B32" w:rsidRPr="00D26FF9" w:rsidRDefault="005C4AFE" w:rsidP="00DE71A6">
            <w:pPr>
              <w:spacing w:before="120" w:after="120"/>
              <w:rPr>
                <w:b w:val="0"/>
                <w:bCs w:val="0"/>
              </w:rPr>
            </w:pPr>
            <w:r w:rsidRPr="00D26FF9">
              <w:rPr>
                <w:b w:val="0"/>
                <w:bCs w:val="0"/>
              </w:rPr>
              <w:t>[no sound]</w:t>
            </w:r>
          </w:p>
        </w:tc>
        <w:tc>
          <w:tcPr>
            <w:tcW w:w="3634" w:type="dxa"/>
            <w:tcBorders>
              <w:top w:val="none" w:sz="0" w:space="0" w:color="auto"/>
              <w:bottom w:val="none" w:sz="0" w:space="0" w:color="auto"/>
            </w:tcBorders>
          </w:tcPr>
          <w:p w14:paraId="38732577" w14:textId="1AD8EA6F" w:rsidR="009A7B32" w:rsidRDefault="009A7B32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Two logos displayed on white background: </w:t>
            </w:r>
          </w:p>
          <w:p w14:paraId="761E543F" w14:textId="77777777" w:rsidR="009A7B32" w:rsidRDefault="009A7B32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Cognition in Autism Research Lab</w:t>
            </w:r>
          </w:p>
          <w:p w14:paraId="3CE0EF22" w14:textId="59E3F482" w:rsidR="009A7B32" w:rsidRPr="00924F64" w:rsidRDefault="009A7B32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Rocky Bay Health + Community</w:t>
            </w:r>
          </w:p>
        </w:tc>
      </w:tr>
      <w:tr w:rsidR="009A7B32" w:rsidRPr="00300111" w14:paraId="4C300EA3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7A6D6894" w14:textId="527CF72B" w:rsidR="009A7B32" w:rsidRPr="00D26FF9" w:rsidRDefault="005C4AFE" w:rsidP="00DE71A6">
            <w:pPr>
              <w:spacing w:before="120" w:after="120"/>
              <w:rPr>
                <w:b w:val="0"/>
                <w:bCs w:val="0"/>
              </w:rPr>
            </w:pPr>
            <w:r w:rsidRPr="00D26FF9">
              <w:rPr>
                <w:b w:val="0"/>
                <w:bCs w:val="0"/>
              </w:rPr>
              <w:t>[no sound]</w:t>
            </w:r>
          </w:p>
        </w:tc>
        <w:tc>
          <w:tcPr>
            <w:tcW w:w="3634" w:type="dxa"/>
          </w:tcPr>
          <w:p w14:paraId="54AC1A8E" w14:textId="41A4B2D0" w:rsidR="009A7B32" w:rsidRPr="00EE39FD" w:rsidRDefault="00E729AD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Video title displayed </w:t>
            </w:r>
            <w:r w:rsidR="00377CD6">
              <w:t xml:space="preserve">in white text </w:t>
            </w:r>
            <w:r>
              <w:t>on orange panel, left of screen:</w:t>
            </w:r>
          </w:p>
          <w:p w14:paraId="6E6F21E1" w14:textId="77777777" w:rsidR="009A7B32" w:rsidRPr="00924F64" w:rsidRDefault="009A7B32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4F64">
              <w:t xml:space="preserve">Fast </w:t>
            </w:r>
            <w:proofErr w:type="spellStart"/>
            <w:r w:rsidRPr="00924F64">
              <w:t>AACcess</w:t>
            </w:r>
            <w:proofErr w:type="spellEnd"/>
          </w:p>
          <w:p w14:paraId="102DE945" w14:textId="70719FA0" w:rsidR="009A7B32" w:rsidRPr="00300111" w:rsidRDefault="00544B9B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t>Mythbusting</w:t>
            </w:r>
            <w:proofErr w:type="spellEnd"/>
            <w:r>
              <w:t xml:space="preserve"> 1</w:t>
            </w:r>
          </w:p>
        </w:tc>
      </w:tr>
      <w:tr w:rsidR="009A7B32" w14:paraId="73BD43E0" w14:textId="77777777" w:rsidTr="006D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A406582" w14:textId="4B31DE21" w:rsidR="009A7B32" w:rsidRPr="00D26FF9" w:rsidRDefault="009A7B32" w:rsidP="00DE71A6">
            <w:pPr>
              <w:spacing w:before="120" w:after="120"/>
              <w:rPr>
                <w:b w:val="0"/>
                <w:bCs w:val="0"/>
              </w:rPr>
            </w:pPr>
            <w:r w:rsidRPr="00D26FF9">
              <w:rPr>
                <w:b w:val="0"/>
                <w:bCs w:val="0"/>
              </w:rPr>
              <w:t>Hi! My Name is Lisa Totten and I’m a speech therapist at Rocky Bay.</w:t>
            </w:r>
          </w:p>
        </w:tc>
        <w:tc>
          <w:tcPr>
            <w:tcW w:w="3634" w:type="dxa"/>
            <w:tcBorders>
              <w:top w:val="none" w:sz="0" w:space="0" w:color="auto"/>
              <w:bottom w:val="none" w:sz="0" w:space="0" w:color="auto"/>
            </w:tcBorders>
          </w:tcPr>
          <w:p w14:paraId="386F43B3" w14:textId="77777777" w:rsidR="00E2718C" w:rsidRDefault="00E2718C" w:rsidP="00E2718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woman is sitting and starts speaking to the camera. Backdrop is a bookshelf displaying a </w:t>
            </w:r>
            <w:proofErr w:type="spellStart"/>
            <w:r>
              <w:t>coreboard</w:t>
            </w:r>
            <w:proofErr w:type="spellEnd"/>
            <w:r>
              <w:t xml:space="preserve"> and textbooks. </w:t>
            </w:r>
          </w:p>
          <w:p w14:paraId="42DA7045" w14:textId="08FE4C18" w:rsidR="00487B06" w:rsidRDefault="00487B06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 key in lower third:</w:t>
            </w:r>
          </w:p>
          <w:p w14:paraId="6DDB9251" w14:textId="41D927D8" w:rsidR="009A7B32" w:rsidRDefault="009A7B32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Lisa Totten Speech Therapist – Rocky Bay</w:t>
            </w:r>
          </w:p>
        </w:tc>
      </w:tr>
      <w:tr w:rsidR="009A7B32" w14:paraId="05448EB0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54210A3A" w14:textId="2DEF53B7" w:rsidR="009A7B32" w:rsidRPr="00D26FF9" w:rsidRDefault="00544B9B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It’s time to do some </w:t>
            </w:r>
            <w:proofErr w:type="spellStart"/>
            <w:r>
              <w:rPr>
                <w:b w:val="0"/>
                <w:bCs w:val="0"/>
              </w:rPr>
              <w:t>mythbusting</w:t>
            </w:r>
            <w:proofErr w:type="spellEnd"/>
            <w:r>
              <w:rPr>
                <w:b w:val="0"/>
                <w:bCs w:val="0"/>
              </w:rPr>
              <w:t>!</w:t>
            </w:r>
          </w:p>
        </w:tc>
        <w:tc>
          <w:tcPr>
            <w:tcW w:w="3634" w:type="dxa"/>
          </w:tcPr>
          <w:p w14:paraId="0C0AA7E8" w14:textId="77777777" w:rsidR="00544B9B" w:rsidRDefault="00544B9B" w:rsidP="00544B9B">
            <w:pPr>
              <w:spacing w:before="120"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White text on orange panel, left of screen:</w:t>
            </w:r>
          </w:p>
          <w:p w14:paraId="10212CD2" w14:textId="4B4072F4" w:rsidR="009A7B32" w:rsidRDefault="00544B9B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Mythbusting</w:t>
            </w:r>
            <w:proofErr w:type="spellEnd"/>
            <w:r>
              <w:t>!</w:t>
            </w:r>
          </w:p>
        </w:tc>
      </w:tr>
      <w:tr w:rsidR="009A7B32" w14:paraId="0FAB6F3E" w14:textId="77777777" w:rsidTr="006D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1A8A3C" w14:textId="0C949E3C" w:rsidR="009A7B32" w:rsidRPr="00D26FF9" w:rsidRDefault="008876A1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 common myth or concern that people have</w:t>
            </w:r>
          </w:p>
        </w:tc>
        <w:tc>
          <w:tcPr>
            <w:tcW w:w="3634" w:type="dxa"/>
            <w:tcBorders>
              <w:top w:val="none" w:sz="0" w:space="0" w:color="auto"/>
              <w:bottom w:val="none" w:sz="0" w:space="0" w:color="auto"/>
            </w:tcBorders>
          </w:tcPr>
          <w:p w14:paraId="40933C88" w14:textId="5982E50B" w:rsidR="009A7B32" w:rsidRDefault="008876A1" w:rsidP="00DE71A6">
            <w:pPr>
              <w:spacing w:before="120" w:after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Myth 1:</w:t>
            </w:r>
          </w:p>
        </w:tc>
      </w:tr>
      <w:tr w:rsidR="009A7B32" w14:paraId="6E8D720E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0D200737" w14:textId="115D7470" w:rsidR="009A7B32" w:rsidRPr="00D26FF9" w:rsidRDefault="008876A1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is that if they introduce AAC</w:t>
            </w:r>
            <w:r w:rsidR="00092FF6">
              <w:rPr>
                <w:b w:val="0"/>
                <w:bCs w:val="0"/>
              </w:rPr>
              <w:t xml:space="preserve"> it might stop the person from talking</w:t>
            </w:r>
          </w:p>
        </w:tc>
        <w:tc>
          <w:tcPr>
            <w:tcW w:w="3634" w:type="dxa"/>
          </w:tcPr>
          <w:p w14:paraId="20A67166" w14:textId="2CFF167A" w:rsidR="008876A1" w:rsidRDefault="008876A1" w:rsidP="00DE71A6">
            <w:pPr>
              <w:spacing w:before="120"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Myth 1: AAC hinders speech development</w:t>
            </w:r>
          </w:p>
        </w:tc>
      </w:tr>
      <w:tr w:rsidR="009A7B32" w14:paraId="1F97A074" w14:textId="77777777" w:rsidTr="006D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71B138B" w14:textId="349E7351" w:rsidR="009A7B32" w:rsidRPr="00D26FF9" w:rsidRDefault="00092FF6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 that’s an understandable concern that people</w:t>
            </w:r>
            <w:r w:rsidR="00213BC4">
              <w:rPr>
                <w:b w:val="0"/>
                <w:bCs w:val="0"/>
              </w:rPr>
              <w:t xml:space="preserve"> might have. But I’m here to reassure that</w:t>
            </w:r>
            <w:r w:rsidR="00DC694A">
              <w:rPr>
                <w:b w:val="0"/>
                <w:bCs w:val="0"/>
              </w:rPr>
              <w:t xml:space="preserve"> research</w:t>
            </w:r>
          </w:p>
        </w:tc>
        <w:tc>
          <w:tcPr>
            <w:tcW w:w="3634" w:type="dxa"/>
            <w:tcBorders>
              <w:top w:val="none" w:sz="0" w:space="0" w:color="auto"/>
              <w:bottom w:val="none" w:sz="0" w:space="0" w:color="auto"/>
            </w:tcBorders>
          </w:tcPr>
          <w:p w14:paraId="291E5AB0" w14:textId="2E8D6613" w:rsidR="009A7B32" w:rsidRDefault="00213BC4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[no text]</w:t>
            </w:r>
          </w:p>
        </w:tc>
      </w:tr>
      <w:tr w:rsidR="009A7B32" w14:paraId="39276B15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62E19F3D" w14:textId="4B7B88C5" w:rsidR="009A7B32" w:rsidRPr="00D26FF9" w:rsidRDefault="00DC694A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 our clinical experience</w:t>
            </w:r>
            <w:r w:rsidR="00113123">
              <w:rPr>
                <w:b w:val="0"/>
                <w:bCs w:val="0"/>
              </w:rPr>
              <w:t xml:space="preserve"> really does show that AAC will not hinder speech development</w:t>
            </w:r>
            <w:r w:rsidR="00906F1F">
              <w:rPr>
                <w:b w:val="0"/>
                <w:bCs w:val="0"/>
              </w:rPr>
              <w:t>.</w:t>
            </w:r>
          </w:p>
        </w:tc>
        <w:tc>
          <w:tcPr>
            <w:tcW w:w="3634" w:type="dxa"/>
          </w:tcPr>
          <w:p w14:paraId="03025598" w14:textId="2EEB0A87" w:rsidR="009A7B32" w:rsidRDefault="00DC694A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Research and clinical evidence show AAC does not hinder speech development</w:t>
            </w:r>
          </w:p>
        </w:tc>
      </w:tr>
      <w:tr w:rsidR="009A7B32" w14:paraId="4A61D32A" w14:textId="77777777" w:rsidTr="006D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EED69ED" w14:textId="09D60E66" w:rsidR="009A7B32" w:rsidRPr="00D26FF9" w:rsidRDefault="00906F1F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 many cases it might even help</w:t>
            </w:r>
            <w:r w:rsidR="00B328F8">
              <w:rPr>
                <w:b w:val="0"/>
                <w:bCs w:val="0"/>
              </w:rPr>
              <w:t xml:space="preserve">. It might </w:t>
            </w:r>
          </w:p>
        </w:tc>
        <w:tc>
          <w:tcPr>
            <w:tcW w:w="3634" w:type="dxa"/>
            <w:tcBorders>
              <w:top w:val="none" w:sz="0" w:space="0" w:color="auto"/>
              <w:bottom w:val="none" w:sz="0" w:space="0" w:color="auto"/>
            </w:tcBorders>
          </w:tcPr>
          <w:p w14:paraId="40881212" w14:textId="6ECA0677" w:rsidR="009A7B32" w:rsidRDefault="00906F1F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[no text]</w:t>
            </w:r>
          </w:p>
        </w:tc>
      </w:tr>
      <w:tr w:rsidR="009A7B32" w14:paraId="683F42D0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2DFE14DF" w14:textId="16433ADB" w:rsidR="009A7B32" w:rsidRPr="00D26FF9" w:rsidRDefault="00B328F8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act as a springboard</w:t>
            </w:r>
            <w:r w:rsidR="008C6509">
              <w:rPr>
                <w:b w:val="0"/>
                <w:bCs w:val="0"/>
              </w:rPr>
              <w:t xml:space="preserve"> for that person to then develop more speech</w:t>
            </w:r>
          </w:p>
        </w:tc>
        <w:tc>
          <w:tcPr>
            <w:tcW w:w="3634" w:type="dxa"/>
          </w:tcPr>
          <w:p w14:paraId="3AEB4CAD" w14:textId="4CBFD7AB" w:rsidR="009A7B32" w:rsidRDefault="00B328F8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AAC can be a springboard for speech development</w:t>
            </w:r>
          </w:p>
        </w:tc>
      </w:tr>
      <w:tr w:rsidR="009A7B32" w14:paraId="7AE6F924" w14:textId="77777777" w:rsidTr="006D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840756E" w14:textId="6A6D1977" w:rsidR="009A7B32" w:rsidRPr="00D26FF9" w:rsidRDefault="008C6509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 there’s a few reasons why</w:t>
            </w:r>
            <w:r w:rsidR="00AB36A2">
              <w:rPr>
                <w:b w:val="0"/>
                <w:bCs w:val="0"/>
              </w:rPr>
              <w:t xml:space="preserve"> we think that might be. First the use of AAC</w:t>
            </w:r>
          </w:p>
        </w:tc>
        <w:tc>
          <w:tcPr>
            <w:tcW w:w="3634" w:type="dxa"/>
            <w:tcBorders>
              <w:top w:val="none" w:sz="0" w:space="0" w:color="auto"/>
              <w:bottom w:val="none" w:sz="0" w:space="0" w:color="auto"/>
            </w:tcBorders>
          </w:tcPr>
          <w:p w14:paraId="115C128B" w14:textId="475A505E" w:rsidR="009A7B32" w:rsidRDefault="00AB36A2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[no text]</w:t>
            </w:r>
          </w:p>
        </w:tc>
      </w:tr>
      <w:tr w:rsidR="009A7B32" w14:paraId="4CE39373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4F30F5E1" w14:textId="5EBC8E93" w:rsidR="009A7B32" w:rsidRPr="00D26FF9" w:rsidRDefault="00CE679B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might mean that </w:t>
            </w:r>
            <w:r w:rsidR="00F57F3F">
              <w:rPr>
                <w:b w:val="0"/>
                <w:bCs w:val="0"/>
              </w:rPr>
              <w:t xml:space="preserve">they’re enjoying more </w:t>
            </w:r>
          </w:p>
        </w:tc>
        <w:tc>
          <w:tcPr>
            <w:tcW w:w="3634" w:type="dxa"/>
          </w:tcPr>
          <w:p w14:paraId="054FFBB2" w14:textId="14EF15C9" w:rsidR="009A7B32" w:rsidRDefault="00CE679B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Reason 1:</w:t>
            </w:r>
          </w:p>
        </w:tc>
      </w:tr>
      <w:tr w:rsidR="009A7B32" w14:paraId="1366343A" w14:textId="77777777" w:rsidTr="006D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DD6DE99" w14:textId="5678841C" w:rsidR="009A7B32" w:rsidRPr="00D26FF9" w:rsidRDefault="006C0075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</w:t>
            </w:r>
            <w:r w:rsidR="00F57F3F">
              <w:rPr>
                <w:b w:val="0"/>
                <w:bCs w:val="0"/>
              </w:rPr>
              <w:t>uccessful</w:t>
            </w:r>
            <w:r>
              <w:rPr>
                <w:b w:val="0"/>
                <w:bCs w:val="0"/>
              </w:rPr>
              <w:t xml:space="preserve"> communication</w:t>
            </w:r>
            <w:r w:rsidR="00BC0E74">
              <w:rPr>
                <w:b w:val="0"/>
                <w:bCs w:val="0"/>
              </w:rPr>
              <w:t xml:space="preserve"> which might help more encourage </w:t>
            </w:r>
            <w:r w:rsidR="006B480B">
              <w:rPr>
                <w:b w:val="0"/>
                <w:bCs w:val="0"/>
              </w:rPr>
              <w:t>speech</w:t>
            </w:r>
            <w:r w:rsidR="00BC0E74">
              <w:rPr>
                <w:b w:val="0"/>
                <w:bCs w:val="0"/>
              </w:rPr>
              <w:t xml:space="preserve"> development</w:t>
            </w:r>
            <w:r w:rsidR="00C31D07">
              <w:rPr>
                <w:b w:val="0"/>
                <w:bCs w:val="0"/>
              </w:rPr>
              <w:t>.</w:t>
            </w:r>
          </w:p>
        </w:tc>
        <w:tc>
          <w:tcPr>
            <w:tcW w:w="3634" w:type="dxa"/>
            <w:tcBorders>
              <w:top w:val="none" w:sz="0" w:space="0" w:color="auto"/>
              <w:bottom w:val="none" w:sz="0" w:space="0" w:color="auto"/>
            </w:tcBorders>
          </w:tcPr>
          <w:p w14:paraId="36A6ACB0" w14:textId="240410B7" w:rsidR="009A7B32" w:rsidRDefault="00BC0E74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Reason 1: AAC use leads to more successful communication</w:t>
            </w:r>
          </w:p>
        </w:tc>
      </w:tr>
      <w:tr w:rsidR="009A7B32" w14:paraId="12B6BE7D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2561AE6A" w14:textId="2FEA8F1D" w:rsidR="009A7B32" w:rsidRPr="00D26FF9" w:rsidRDefault="006629CF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Another thing is</w:t>
            </w:r>
            <w:r w:rsidR="00767CC5">
              <w:rPr>
                <w:b w:val="0"/>
                <w:bCs w:val="0"/>
              </w:rPr>
              <w:t xml:space="preserve"> on your devices that usually have synthesized speech</w:t>
            </w:r>
            <w:r w:rsidR="00A910A8">
              <w:rPr>
                <w:b w:val="0"/>
                <w:bCs w:val="0"/>
              </w:rPr>
              <w:t>,</w:t>
            </w:r>
          </w:p>
        </w:tc>
        <w:tc>
          <w:tcPr>
            <w:tcW w:w="3634" w:type="dxa"/>
          </w:tcPr>
          <w:p w14:paraId="2434CACE" w14:textId="3644661D" w:rsidR="009A7B32" w:rsidRDefault="006629CF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Reason 2:</w:t>
            </w:r>
          </w:p>
        </w:tc>
      </w:tr>
      <w:tr w:rsidR="009A7B32" w14:paraId="15F2211E" w14:textId="77777777" w:rsidTr="006D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19BFDB8" w14:textId="46B5F729" w:rsidR="009A7B32" w:rsidRPr="00D26FF9" w:rsidRDefault="009760C7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although the synthesized speech sounds a bit strange to us</w:t>
            </w:r>
            <w:r w:rsidR="008C22C2">
              <w:rPr>
                <w:b w:val="0"/>
                <w:bCs w:val="0"/>
              </w:rPr>
              <w:t xml:space="preserve">, there’s </w:t>
            </w:r>
            <w:proofErr w:type="gramStart"/>
            <w:r w:rsidR="008C22C2">
              <w:rPr>
                <w:b w:val="0"/>
                <w:bCs w:val="0"/>
              </w:rPr>
              <w:t>actually quite</w:t>
            </w:r>
            <w:proofErr w:type="gramEnd"/>
            <w:r w:rsidR="008C22C2">
              <w:rPr>
                <w:b w:val="0"/>
                <w:bCs w:val="0"/>
              </w:rPr>
              <w:t xml:space="preserve"> a few benefits to it too. When people talk</w:t>
            </w:r>
            <w:r w:rsidR="00D030D1">
              <w:rPr>
                <w:b w:val="0"/>
                <w:bCs w:val="0"/>
              </w:rPr>
              <w:t>,</w:t>
            </w:r>
            <w:r w:rsidR="0017545E">
              <w:rPr>
                <w:b w:val="0"/>
                <w:bCs w:val="0"/>
              </w:rPr>
              <w:t xml:space="preserve"> usually it sounds just like a run</w:t>
            </w:r>
            <w:r w:rsidR="00D030D1">
              <w:rPr>
                <w:b w:val="0"/>
                <w:bCs w:val="0"/>
              </w:rPr>
              <w:t>-</w:t>
            </w:r>
            <w:r w:rsidR="0017545E">
              <w:rPr>
                <w:b w:val="0"/>
                <w:bCs w:val="0"/>
              </w:rPr>
              <w:t xml:space="preserve">on of </w:t>
            </w:r>
            <w:r w:rsidR="00545F75">
              <w:rPr>
                <w:b w:val="0"/>
                <w:bCs w:val="0"/>
              </w:rPr>
              <w:t>sounds and it’s not very clear where the word boundaries are. Where with a device, each individual word</w:t>
            </w:r>
            <w:r w:rsidR="0011611C">
              <w:rPr>
                <w:b w:val="0"/>
                <w:bCs w:val="0"/>
              </w:rPr>
              <w:t xml:space="preserve"> really is quite clearly spoken by the device, with clear boundaries in between</w:t>
            </w:r>
            <w:r w:rsidR="009E3876">
              <w:rPr>
                <w:b w:val="0"/>
                <w:bCs w:val="0"/>
              </w:rPr>
              <w:t>.</w:t>
            </w:r>
          </w:p>
        </w:tc>
        <w:tc>
          <w:tcPr>
            <w:tcW w:w="3634" w:type="dxa"/>
            <w:tcBorders>
              <w:top w:val="none" w:sz="0" w:space="0" w:color="auto"/>
              <w:bottom w:val="none" w:sz="0" w:space="0" w:color="auto"/>
            </w:tcBorders>
          </w:tcPr>
          <w:p w14:paraId="7BAB1776" w14:textId="64B16867" w:rsidR="009A7B32" w:rsidRDefault="009760C7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Reason 2: AAC synthesized speech is uniform, clear, and predictable</w:t>
            </w:r>
          </w:p>
        </w:tc>
      </w:tr>
      <w:tr w:rsidR="009A7B32" w14:paraId="01F4A53D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2BECC583" w14:textId="0C4C8CF3" w:rsidR="009A7B32" w:rsidRPr="00D26FF9" w:rsidRDefault="009E3876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The other thing as well is</w:t>
            </w:r>
          </w:p>
        </w:tc>
        <w:tc>
          <w:tcPr>
            <w:tcW w:w="3634" w:type="dxa"/>
          </w:tcPr>
          <w:p w14:paraId="15226552" w14:textId="1C03531E" w:rsidR="009A7B32" w:rsidRDefault="009E3876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Reason 3:</w:t>
            </w:r>
          </w:p>
        </w:tc>
      </w:tr>
      <w:tr w:rsidR="009A7B32" w14:paraId="56B4CF9C" w14:textId="77777777" w:rsidTr="00364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single" w:sz="4" w:space="0" w:color="AEAAAA" w:themeColor="background2" w:themeShade="BF"/>
              <w:right w:val="none" w:sz="0" w:space="0" w:color="auto"/>
            </w:tcBorders>
          </w:tcPr>
          <w:p w14:paraId="5305B91F" w14:textId="354E6C8D" w:rsidR="009A7B32" w:rsidRPr="00D26FF9" w:rsidRDefault="00FD09F5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speech is just so</w:t>
            </w:r>
            <w:r w:rsidR="00B10235">
              <w:rPr>
                <w:b w:val="0"/>
                <w:bCs w:val="0"/>
              </w:rPr>
              <w:t xml:space="preserve">, you know, the words are said and then they’re gone and so if a person hasn’t um, </w:t>
            </w:r>
            <w:r w:rsidR="00921A18">
              <w:rPr>
                <w:b w:val="0"/>
                <w:bCs w:val="0"/>
              </w:rPr>
              <w:t>analysed them and interpreted them straight away, they can’t re</w:t>
            </w:r>
            <w:r w:rsidR="00DE4DBE">
              <w:rPr>
                <w:b w:val="0"/>
                <w:bCs w:val="0"/>
              </w:rPr>
              <w:t xml:space="preserve"> </w:t>
            </w:r>
            <w:r w:rsidR="00921A18">
              <w:rPr>
                <w:b w:val="0"/>
                <w:bCs w:val="0"/>
              </w:rPr>
              <w:t>refer to what you’ve said</w:t>
            </w:r>
            <w:r w:rsidR="00631649">
              <w:rPr>
                <w:b w:val="0"/>
                <w:bCs w:val="0"/>
              </w:rPr>
              <w:t>. Whereas, with a device with the symbols, they can look at them for as long as they need to, to process</w:t>
            </w:r>
            <w:r w:rsidR="00AA529B">
              <w:rPr>
                <w:b w:val="0"/>
                <w:bCs w:val="0"/>
              </w:rPr>
              <w:t xml:space="preserve"> and make meaning out of them.</w:t>
            </w:r>
          </w:p>
        </w:tc>
        <w:tc>
          <w:tcPr>
            <w:tcW w:w="3634" w:type="dxa"/>
            <w:tcBorders>
              <w:top w:val="none" w:sz="0" w:space="0" w:color="auto"/>
              <w:bottom w:val="single" w:sz="4" w:space="0" w:color="AEAAAA" w:themeColor="background2" w:themeShade="BF"/>
            </w:tcBorders>
          </w:tcPr>
          <w:p w14:paraId="5738B6D8" w14:textId="589783AD" w:rsidR="009A7B32" w:rsidRDefault="00FD09F5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Reason 3: AAC devices allow longer language processing time</w:t>
            </w:r>
          </w:p>
        </w:tc>
      </w:tr>
      <w:tr w:rsidR="009A7B32" w14:paraId="110023FE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46CBC0CF" w14:textId="793B6235" w:rsidR="009A7B32" w:rsidRPr="00D26FF9" w:rsidRDefault="00AA529B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So, just want to reassure people that</w:t>
            </w:r>
            <w:r w:rsidR="004E1301">
              <w:rPr>
                <w:b w:val="0"/>
                <w:bCs w:val="0"/>
              </w:rPr>
              <w:t xml:space="preserve"> um, AAC will help speech, not hinder. One </w:t>
            </w:r>
            <w:r w:rsidR="00F45837">
              <w:rPr>
                <w:b w:val="0"/>
                <w:bCs w:val="0"/>
              </w:rPr>
              <w:t xml:space="preserve">last point I want to </w:t>
            </w:r>
          </w:p>
        </w:tc>
        <w:tc>
          <w:tcPr>
            <w:tcW w:w="3634" w:type="dxa"/>
          </w:tcPr>
          <w:p w14:paraId="6FE94F8C" w14:textId="0F6ED4DA" w:rsidR="009A7B32" w:rsidRDefault="00AA529B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Myth Busted!</w:t>
            </w:r>
          </w:p>
        </w:tc>
      </w:tr>
      <w:tr w:rsidR="00364497" w14:paraId="1AF33CB9" w14:textId="77777777" w:rsidTr="00115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0283475" w14:textId="76339066" w:rsidR="00364497" w:rsidRDefault="00364497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make as well is that</w:t>
            </w:r>
          </w:p>
        </w:tc>
        <w:tc>
          <w:tcPr>
            <w:tcW w:w="36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17119AF" w14:textId="40C152C0" w:rsidR="00364497" w:rsidRDefault="00364497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[no text]</w:t>
            </w:r>
          </w:p>
        </w:tc>
      </w:tr>
      <w:tr w:rsidR="009A7B32" w14:paraId="27A427A1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1CF0349B" w14:textId="358F68FB" w:rsidR="009A7B32" w:rsidRPr="00D26FF9" w:rsidRDefault="00F45837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AAC is not super easy, so if the person can </w:t>
            </w:r>
            <w:r w:rsidR="001D28AC">
              <w:rPr>
                <w:b w:val="0"/>
                <w:bCs w:val="0"/>
              </w:rPr>
              <w:t>say a word like lolly they will</w:t>
            </w:r>
            <w:r w:rsidR="00826C7C">
              <w:rPr>
                <w:b w:val="0"/>
                <w:bCs w:val="0"/>
              </w:rPr>
              <w:t>,</w:t>
            </w:r>
            <w:r w:rsidR="001D28AC">
              <w:rPr>
                <w:b w:val="0"/>
                <w:bCs w:val="0"/>
              </w:rPr>
              <w:t xml:space="preserve"> </w:t>
            </w:r>
          </w:p>
        </w:tc>
        <w:tc>
          <w:tcPr>
            <w:tcW w:w="3634" w:type="dxa"/>
          </w:tcPr>
          <w:p w14:paraId="15398436" w14:textId="13462439" w:rsidR="009A7B32" w:rsidRDefault="00F45837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AAC is not a language shortcut!</w:t>
            </w:r>
          </w:p>
        </w:tc>
      </w:tr>
      <w:tr w:rsidR="00115DA7" w14:paraId="6D614866" w14:textId="77777777" w:rsidTr="00115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C8C9C88" w14:textId="1E13CA7A" w:rsidR="00115DA7" w:rsidRDefault="00115DA7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because it’s easier and quicker than AAC.</w:t>
            </w:r>
            <w:r w:rsidR="002C1C4D">
              <w:rPr>
                <w:b w:val="0"/>
                <w:bCs w:val="0"/>
              </w:rPr>
              <w:t xml:space="preserve"> Sometimes people think “Oh, they’ll get lazy, and they’ll rely on the AAC.” But AAC isn’t being lazy.</w:t>
            </w:r>
          </w:p>
        </w:tc>
        <w:tc>
          <w:tcPr>
            <w:tcW w:w="363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95DC528" w14:textId="43DF7438" w:rsidR="00115DA7" w:rsidRDefault="00115DA7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[no text]</w:t>
            </w:r>
          </w:p>
        </w:tc>
      </w:tr>
      <w:tr w:rsidR="009A7B32" w14:paraId="2F2E4D03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07819AED" w14:textId="33FC8E46" w:rsidR="009A7B32" w:rsidRPr="00D26FF9" w:rsidRDefault="008218C9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It’s there to augment and support</w:t>
            </w:r>
            <w:r w:rsidR="005613B0">
              <w:rPr>
                <w:b w:val="0"/>
                <w:bCs w:val="0"/>
              </w:rPr>
              <w:t xml:space="preserve"> when people can’t get their message across.</w:t>
            </w:r>
          </w:p>
        </w:tc>
        <w:tc>
          <w:tcPr>
            <w:tcW w:w="3634" w:type="dxa"/>
          </w:tcPr>
          <w:p w14:paraId="2627D60E" w14:textId="03B7E1A5" w:rsidR="009A7B32" w:rsidRDefault="005613B0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AAC augments language!</w:t>
            </w:r>
          </w:p>
        </w:tc>
      </w:tr>
      <w:tr w:rsidR="009A7B32" w14:paraId="36F16CB4" w14:textId="77777777" w:rsidTr="006D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000BDDF" w14:textId="476E3B60" w:rsidR="009A7B32" w:rsidRPr="00D26FF9" w:rsidRDefault="0081097B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[no sound]</w:t>
            </w:r>
          </w:p>
        </w:tc>
        <w:tc>
          <w:tcPr>
            <w:tcW w:w="3634" w:type="dxa"/>
            <w:tcBorders>
              <w:top w:val="none" w:sz="0" w:space="0" w:color="auto"/>
              <w:bottom w:val="none" w:sz="0" w:space="0" w:color="auto"/>
            </w:tcBorders>
          </w:tcPr>
          <w:p w14:paraId="49F82324" w14:textId="72B546A2" w:rsidR="009A7B32" w:rsidRDefault="009A7B32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Logos displayed</w:t>
            </w:r>
            <w:r w:rsidR="0081097B">
              <w:t xml:space="preserve"> on white background</w:t>
            </w:r>
            <w:r>
              <w:t>:</w:t>
            </w:r>
          </w:p>
          <w:p w14:paraId="16081143" w14:textId="77777777" w:rsidR="009A7B32" w:rsidRDefault="009A7B32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Cognition in Autism Research Lab</w:t>
            </w:r>
          </w:p>
          <w:p w14:paraId="1CE87144" w14:textId="77777777" w:rsidR="009A7B32" w:rsidRDefault="009A7B32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Rocky Bay Health + Community</w:t>
            </w:r>
          </w:p>
          <w:p w14:paraId="4D2BD868" w14:textId="77777777" w:rsidR="009A7B32" w:rsidRDefault="009A7B32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 Murdoch University</w:t>
            </w:r>
          </w:p>
          <w:p w14:paraId="435A92D1" w14:textId="18475187" w:rsidR="009A7B32" w:rsidRDefault="009A7B32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lotterywest</w:t>
            </w:r>
            <w:proofErr w:type="spellEnd"/>
          </w:p>
        </w:tc>
      </w:tr>
    </w:tbl>
    <w:p w14:paraId="767D0CEE" w14:textId="77777777" w:rsidR="0077230D" w:rsidRDefault="0077230D"/>
    <w:p w14:paraId="0A072412" w14:textId="77777777" w:rsidR="0077230D" w:rsidRDefault="0077230D"/>
    <w:sectPr w:rsidR="00772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0D"/>
    <w:rsid w:val="00037CFB"/>
    <w:rsid w:val="00082D30"/>
    <w:rsid w:val="00092FF6"/>
    <w:rsid w:val="000D74DD"/>
    <w:rsid w:val="00102A72"/>
    <w:rsid w:val="00113123"/>
    <w:rsid w:val="00115DA7"/>
    <w:rsid w:val="0011611C"/>
    <w:rsid w:val="0017545E"/>
    <w:rsid w:val="001D28AC"/>
    <w:rsid w:val="00213BC4"/>
    <w:rsid w:val="0022402A"/>
    <w:rsid w:val="002A0E64"/>
    <w:rsid w:val="002C1C4D"/>
    <w:rsid w:val="002E09B8"/>
    <w:rsid w:val="00300111"/>
    <w:rsid w:val="00314081"/>
    <w:rsid w:val="00364497"/>
    <w:rsid w:val="00377CD6"/>
    <w:rsid w:val="00457E5C"/>
    <w:rsid w:val="00487B06"/>
    <w:rsid w:val="004E1301"/>
    <w:rsid w:val="00544B9B"/>
    <w:rsid w:val="00545F75"/>
    <w:rsid w:val="005613B0"/>
    <w:rsid w:val="005B6149"/>
    <w:rsid w:val="005C4AFE"/>
    <w:rsid w:val="00631649"/>
    <w:rsid w:val="006629CF"/>
    <w:rsid w:val="0067439B"/>
    <w:rsid w:val="006B480B"/>
    <w:rsid w:val="006C0075"/>
    <w:rsid w:val="006C3440"/>
    <w:rsid w:val="006D25BA"/>
    <w:rsid w:val="006E6B03"/>
    <w:rsid w:val="00720975"/>
    <w:rsid w:val="00767CC5"/>
    <w:rsid w:val="0077230D"/>
    <w:rsid w:val="00801974"/>
    <w:rsid w:val="0081097B"/>
    <w:rsid w:val="008218C9"/>
    <w:rsid w:val="00826C7C"/>
    <w:rsid w:val="008553EF"/>
    <w:rsid w:val="008570C8"/>
    <w:rsid w:val="008876A1"/>
    <w:rsid w:val="00894AB7"/>
    <w:rsid w:val="008C22C2"/>
    <w:rsid w:val="008C6509"/>
    <w:rsid w:val="008E6374"/>
    <w:rsid w:val="00906F1F"/>
    <w:rsid w:val="00921A18"/>
    <w:rsid w:val="00924F64"/>
    <w:rsid w:val="009760C7"/>
    <w:rsid w:val="00980DDF"/>
    <w:rsid w:val="009A7B32"/>
    <w:rsid w:val="009C5C75"/>
    <w:rsid w:val="009D1B56"/>
    <w:rsid w:val="009E3876"/>
    <w:rsid w:val="00A910A8"/>
    <w:rsid w:val="00AA529B"/>
    <w:rsid w:val="00AB36A2"/>
    <w:rsid w:val="00AC0F12"/>
    <w:rsid w:val="00B10235"/>
    <w:rsid w:val="00B328F8"/>
    <w:rsid w:val="00B648B9"/>
    <w:rsid w:val="00BC0E74"/>
    <w:rsid w:val="00BF5E33"/>
    <w:rsid w:val="00C16BB0"/>
    <w:rsid w:val="00C27048"/>
    <w:rsid w:val="00C31D07"/>
    <w:rsid w:val="00C73511"/>
    <w:rsid w:val="00CE679B"/>
    <w:rsid w:val="00CF672D"/>
    <w:rsid w:val="00D030D1"/>
    <w:rsid w:val="00D1429A"/>
    <w:rsid w:val="00D26FF9"/>
    <w:rsid w:val="00DA76FC"/>
    <w:rsid w:val="00DC694A"/>
    <w:rsid w:val="00DE4DBE"/>
    <w:rsid w:val="00DE71A6"/>
    <w:rsid w:val="00E2718C"/>
    <w:rsid w:val="00E729AD"/>
    <w:rsid w:val="00ED5337"/>
    <w:rsid w:val="00EE39FD"/>
    <w:rsid w:val="00F1572C"/>
    <w:rsid w:val="00F2590B"/>
    <w:rsid w:val="00F45837"/>
    <w:rsid w:val="00F50B10"/>
    <w:rsid w:val="00F57F3F"/>
    <w:rsid w:val="00F84E96"/>
    <w:rsid w:val="00FD09F5"/>
    <w:rsid w:val="00F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B3A0"/>
  <w15:chartTrackingRefBased/>
  <w15:docId w15:val="{2FC2AA41-2D72-4C02-92D2-4FA3421D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7Level1">
    <w:name w:val="APA 7 Level 1"/>
    <w:basedOn w:val="Normal"/>
    <w:next w:val="APA7Normal"/>
    <w:link w:val="APA7Level1Char"/>
    <w:autoRedefine/>
    <w:qFormat/>
    <w:rsid w:val="00F2590B"/>
    <w:pPr>
      <w:keepNext/>
      <w:spacing w:line="480" w:lineRule="auto"/>
      <w:jc w:val="center"/>
      <w:outlineLvl w:val="0"/>
    </w:pPr>
    <w:rPr>
      <w:rFonts w:ascii="Times New Roman" w:hAnsi="Times New Roman"/>
      <w:b/>
      <w:sz w:val="24"/>
    </w:rPr>
  </w:style>
  <w:style w:type="character" w:customStyle="1" w:styleId="APA7Level1Char">
    <w:name w:val="APA 7 Level 1 Char"/>
    <w:basedOn w:val="DefaultParagraphFont"/>
    <w:link w:val="APA7Level1"/>
    <w:rsid w:val="00F2590B"/>
    <w:rPr>
      <w:rFonts w:ascii="Times New Roman" w:hAnsi="Times New Roman"/>
      <w:b/>
      <w:sz w:val="24"/>
    </w:rPr>
  </w:style>
  <w:style w:type="paragraph" w:customStyle="1" w:styleId="APA7Level2">
    <w:name w:val="APA 7 Level 2"/>
    <w:basedOn w:val="Normal"/>
    <w:next w:val="APA7Normal"/>
    <w:link w:val="APA7Level2Char"/>
    <w:autoRedefine/>
    <w:qFormat/>
    <w:rsid w:val="00F2590B"/>
    <w:pPr>
      <w:keepNext/>
      <w:spacing w:line="480" w:lineRule="auto"/>
      <w:outlineLvl w:val="1"/>
    </w:pPr>
    <w:rPr>
      <w:rFonts w:ascii="Times New Roman" w:hAnsi="Times New Roman"/>
      <w:b/>
      <w:sz w:val="24"/>
      <w:lang w:eastAsia="en-AU"/>
    </w:rPr>
  </w:style>
  <w:style w:type="character" w:customStyle="1" w:styleId="APA7Level2Char">
    <w:name w:val="APA 7 Level 2 Char"/>
    <w:basedOn w:val="DefaultParagraphFont"/>
    <w:link w:val="APA7Level2"/>
    <w:rsid w:val="00F2590B"/>
    <w:rPr>
      <w:rFonts w:ascii="Times New Roman" w:hAnsi="Times New Roman"/>
      <w:b/>
      <w:sz w:val="24"/>
      <w:lang w:eastAsia="en-AU"/>
    </w:rPr>
  </w:style>
  <w:style w:type="paragraph" w:customStyle="1" w:styleId="APA7Level3">
    <w:name w:val="APA 7 Level 3"/>
    <w:basedOn w:val="APA7Level2"/>
    <w:next w:val="APA7Normal"/>
    <w:link w:val="APA7Level3Char"/>
    <w:autoRedefine/>
    <w:qFormat/>
    <w:rsid w:val="00DA76FC"/>
    <w:pPr>
      <w:outlineLvl w:val="2"/>
    </w:pPr>
    <w:rPr>
      <w:i/>
    </w:rPr>
  </w:style>
  <w:style w:type="character" w:customStyle="1" w:styleId="APA7Level3Char">
    <w:name w:val="APA 7 Level 3 Char"/>
    <w:basedOn w:val="APA7Level2Char"/>
    <w:link w:val="APA7Level3"/>
    <w:rsid w:val="00DA76FC"/>
    <w:rPr>
      <w:rFonts w:ascii="Times New Roman" w:hAnsi="Times New Roman"/>
      <w:b/>
      <w:i/>
      <w:sz w:val="24"/>
      <w:lang w:eastAsia="en-AU"/>
    </w:rPr>
  </w:style>
  <w:style w:type="paragraph" w:customStyle="1" w:styleId="APA7Level4">
    <w:name w:val="APA 7 Level 4"/>
    <w:basedOn w:val="APA7Level3"/>
    <w:next w:val="APA7Normal"/>
    <w:link w:val="APA7Level4Char"/>
    <w:autoRedefine/>
    <w:qFormat/>
    <w:rsid w:val="00DA76FC"/>
    <w:pPr>
      <w:ind w:firstLine="720"/>
      <w:outlineLvl w:val="3"/>
    </w:pPr>
    <w:rPr>
      <w:i w:val="0"/>
    </w:rPr>
  </w:style>
  <w:style w:type="character" w:customStyle="1" w:styleId="APA7Level4Char">
    <w:name w:val="APA 7 Level 4 Char"/>
    <w:basedOn w:val="APA7Level3Char"/>
    <w:link w:val="APA7Level4"/>
    <w:rsid w:val="00DA76FC"/>
    <w:rPr>
      <w:rFonts w:ascii="Times New Roman" w:hAnsi="Times New Roman"/>
      <w:b/>
      <w:i w:val="0"/>
      <w:sz w:val="24"/>
      <w:lang w:eastAsia="en-AU"/>
    </w:rPr>
  </w:style>
  <w:style w:type="paragraph" w:customStyle="1" w:styleId="APA7Level5">
    <w:name w:val="APA 7 Level 5"/>
    <w:basedOn w:val="APA7Level4"/>
    <w:next w:val="APA7Normal"/>
    <w:link w:val="APA7Level5Char"/>
    <w:autoRedefine/>
    <w:qFormat/>
    <w:rsid w:val="00DA76FC"/>
    <w:pPr>
      <w:outlineLvl w:val="4"/>
    </w:pPr>
    <w:rPr>
      <w:i/>
    </w:rPr>
  </w:style>
  <w:style w:type="character" w:customStyle="1" w:styleId="APA7Level5Char">
    <w:name w:val="APA 7 Level 5 Char"/>
    <w:basedOn w:val="APA7Level4Char"/>
    <w:link w:val="APA7Level5"/>
    <w:rsid w:val="00DA76FC"/>
    <w:rPr>
      <w:rFonts w:ascii="Times New Roman" w:hAnsi="Times New Roman"/>
      <w:b/>
      <w:i/>
      <w:sz w:val="24"/>
      <w:lang w:eastAsia="en-AU"/>
    </w:rPr>
  </w:style>
  <w:style w:type="paragraph" w:customStyle="1" w:styleId="APA7Normal">
    <w:name w:val="APA 7 Normal"/>
    <w:basedOn w:val="Normal"/>
    <w:link w:val="APA7NormalChar"/>
    <w:autoRedefine/>
    <w:qFormat/>
    <w:rsid w:val="00F2590B"/>
    <w:pPr>
      <w:spacing w:after="0" w:line="480" w:lineRule="auto"/>
      <w:ind w:firstLine="720"/>
    </w:pPr>
    <w:rPr>
      <w:rFonts w:ascii="Times New Roman" w:hAnsi="Times New Roman"/>
      <w:sz w:val="24"/>
      <w:lang w:eastAsia="en-AU"/>
    </w:rPr>
  </w:style>
  <w:style w:type="character" w:customStyle="1" w:styleId="APA7NormalChar">
    <w:name w:val="APA 7 Normal Char"/>
    <w:basedOn w:val="DefaultParagraphFont"/>
    <w:link w:val="APA7Normal"/>
    <w:rsid w:val="00F2590B"/>
    <w:rPr>
      <w:rFonts w:ascii="Times New Roman" w:hAnsi="Times New Roman"/>
      <w:sz w:val="24"/>
      <w:lang w:eastAsia="en-AU"/>
    </w:rPr>
  </w:style>
  <w:style w:type="paragraph" w:customStyle="1" w:styleId="APA7CoverPage">
    <w:name w:val="APA 7 Cover Page"/>
    <w:basedOn w:val="APA7Level1"/>
    <w:link w:val="APA7CoverPageChar"/>
    <w:autoRedefine/>
    <w:qFormat/>
    <w:rsid w:val="00F2590B"/>
    <w:pPr>
      <w:spacing w:before="1200"/>
    </w:pPr>
  </w:style>
  <w:style w:type="character" w:customStyle="1" w:styleId="APA7CoverPageChar">
    <w:name w:val="APA 7 Cover Page Char"/>
    <w:basedOn w:val="APA7Level1Char"/>
    <w:link w:val="APA7CoverPage"/>
    <w:rsid w:val="00F2590B"/>
    <w:rPr>
      <w:rFonts w:ascii="Times New Roman" w:hAnsi="Times New Roman"/>
      <w:b/>
      <w:sz w:val="24"/>
    </w:rPr>
  </w:style>
  <w:style w:type="paragraph" w:customStyle="1" w:styleId="APA7Authors">
    <w:name w:val="APA 7 Authors"/>
    <w:basedOn w:val="APA7Normal"/>
    <w:link w:val="APA7AuthorsChar"/>
    <w:autoRedefine/>
    <w:qFormat/>
    <w:rsid w:val="00F2590B"/>
    <w:pPr>
      <w:ind w:firstLine="0"/>
      <w:jc w:val="center"/>
    </w:pPr>
  </w:style>
  <w:style w:type="character" w:customStyle="1" w:styleId="APA7AuthorsChar">
    <w:name w:val="APA 7 Authors Char"/>
    <w:basedOn w:val="APA7NormalChar"/>
    <w:link w:val="APA7Authors"/>
    <w:rsid w:val="00F2590B"/>
    <w:rPr>
      <w:rFonts w:ascii="Times New Roman" w:hAnsi="Times New Roman"/>
      <w:sz w:val="24"/>
      <w:lang w:eastAsia="en-AU"/>
    </w:rPr>
  </w:style>
  <w:style w:type="paragraph" w:customStyle="1" w:styleId="APA7Abstract">
    <w:name w:val="APA 7 Abstract"/>
    <w:basedOn w:val="APA7Normal"/>
    <w:link w:val="APA7AbstractChar"/>
    <w:autoRedefine/>
    <w:qFormat/>
    <w:rsid w:val="00F2590B"/>
    <w:pPr>
      <w:ind w:firstLine="0"/>
      <w:jc w:val="both"/>
    </w:pPr>
  </w:style>
  <w:style w:type="character" w:customStyle="1" w:styleId="APA7AbstractChar">
    <w:name w:val="APA 7 Abstract Char"/>
    <w:basedOn w:val="APA7NormalChar"/>
    <w:link w:val="APA7Abstract"/>
    <w:rsid w:val="00F2590B"/>
    <w:rPr>
      <w:rFonts w:ascii="Times New Roman" w:hAnsi="Times New Roman"/>
      <w:sz w:val="24"/>
      <w:lang w:eastAsia="en-AU"/>
    </w:rPr>
  </w:style>
  <w:style w:type="table" w:styleId="TableGrid">
    <w:name w:val="Table Grid"/>
    <w:basedOn w:val="TableNormal"/>
    <w:uiPriority w:val="39"/>
    <w:rsid w:val="00772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rsid w:val="006C344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26FF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26FF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52D6FFAC9534F835BCC87E8273B15" ma:contentTypeVersion="13" ma:contentTypeDescription="Create a new document." ma:contentTypeScope="" ma:versionID="ab7eacd923fe8ea93c661bc057a96427">
  <xsd:schema xmlns:xsd="http://www.w3.org/2001/XMLSchema" xmlns:xs="http://www.w3.org/2001/XMLSchema" xmlns:p="http://schemas.microsoft.com/office/2006/metadata/properties" xmlns:ns2="86e9441a-5efd-428f-b8b4-da1579b07b84" xmlns:ns3="e9cfac0e-dbce-4a8f-894d-283f4ce8c751" targetNamespace="http://schemas.microsoft.com/office/2006/metadata/properties" ma:root="true" ma:fieldsID="95a73cba0d4c5af837809577f61442a8" ns2:_="" ns3:_="">
    <xsd:import namespace="86e9441a-5efd-428f-b8b4-da1579b07b84"/>
    <xsd:import namespace="e9cfac0e-dbce-4a8f-894d-283f4ce8c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9441a-5efd-428f-b8b4-da1579b07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c7994f-4393-45c2-96c6-06eb77b59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fac0e-dbce-4a8f-894d-283f4ce8c75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571c78a-2788-49e2-a907-33a67a09e939}" ma:internalName="TaxCatchAll" ma:showField="CatchAllData" ma:web="e9cfac0e-dbce-4a8f-894d-283f4ce8c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cfac0e-dbce-4a8f-894d-283f4ce8c751" xsi:nil="true"/>
    <lcf76f155ced4ddcb4097134ff3c332f xmlns="86e9441a-5efd-428f-b8b4-da1579b07b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294EF7-14DD-49C7-AED9-B5E14EB3BF1C}"/>
</file>

<file path=customXml/itemProps2.xml><?xml version="1.0" encoding="utf-8"?>
<ds:datastoreItem xmlns:ds="http://schemas.openxmlformats.org/officeDocument/2006/customXml" ds:itemID="{E7423F35-A882-4D4F-8CD2-9517EB1CA867}"/>
</file>

<file path=customXml/itemProps3.xml><?xml version="1.0" encoding="utf-8"?>
<ds:datastoreItem xmlns:ds="http://schemas.openxmlformats.org/officeDocument/2006/customXml" ds:itemID="{649C352C-5BF6-43C7-9349-8165AE344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AAC Mythbusting 1</dc:title>
  <dc:subject>accessible transcript for information video about AAC</dc:subject>
  <dc:creator>Stephanie Bovell</dc:creator>
  <cp:keywords>AAC; accessibility; CCN; Language; Communication; transcript</cp:keywords>
  <dc:description>Presented by: Lisa Totten (Rocky Bay). Produced by: Stephanie Bovell (Murdoch University)</dc:description>
  <cp:lastModifiedBy>Steph Bovell</cp:lastModifiedBy>
  <cp:revision>45</cp:revision>
  <dcterms:created xsi:type="dcterms:W3CDTF">2023-08-14T06:51:00Z</dcterms:created>
  <dcterms:modified xsi:type="dcterms:W3CDTF">2023-08-15T04:02:00Z</dcterms:modified>
  <cp:category>AAC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0x01010028C52D6FFAC9534F835BCC87E8273B15</vt:lpwstr>
  </property>
</Properties>
</file>